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7CA" w:rsidRPr="007E47CA" w:rsidRDefault="007E47CA" w:rsidP="007E47CA">
      <w:pPr>
        <w:spacing w:after="0" w:line="240" w:lineRule="auto"/>
        <w:rPr>
          <w:rFonts w:ascii="Times New Roman" w:eastAsia="Times New Roman" w:hAnsi="Times New Roman" w:cs="Times New Roman"/>
          <w:sz w:val="24"/>
          <w:szCs w:val="24"/>
        </w:rPr>
      </w:pPr>
      <w:r w:rsidRPr="007E47CA">
        <w:rPr>
          <w:rFonts w:ascii="Arial" w:eastAsia="Times New Roman" w:hAnsi="Arial" w:cs="Arial"/>
          <w:b/>
          <w:bCs/>
          <w:color w:val="09B309"/>
          <w:sz w:val="20"/>
          <w:szCs w:val="20"/>
          <w:u w:val="single"/>
          <w:shd w:val="clear" w:color="auto" w:fill="FFFFFF"/>
        </w:rPr>
        <w:t>September 2-6th, 2013</w:t>
      </w:r>
      <w:r w:rsidRPr="007E47CA">
        <w:rPr>
          <w:rFonts w:ascii="Arial" w:eastAsia="Times New Roman" w:hAnsi="Arial" w:cs="Arial"/>
          <w:color w:val="000000"/>
          <w:sz w:val="20"/>
          <w:szCs w:val="20"/>
        </w:rPr>
        <w:br/>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Hope you all had at least a better balance of rest and fun then I know you had last week. There's so much to do to get ready but somehow it does get done and it's important to be ready mentally as well!</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Laura Maier will be a year older on Saturday, September 7th! We're glad you were born, Laura!</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Thanks to Dave for working on getting such awesome T-shirts! I am so excited to have them linked to a website where our kids will be honored! Thanks to all who got our PBIS roll-out this year off to a very enthusiastic beginning!</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I have asked Meghan Dade to meet us at 4:00 (or as soon as students are dismissed) for our yearly staff picture! I will let you know about details as she has not confirmed! Stay tuned!</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 xml:space="preserve">There will be another new addition to our staff finalizing our school family for the 2013-14 school </w:t>
      </w:r>
      <w:proofErr w:type="gramStart"/>
      <w:r w:rsidRPr="007E47CA">
        <w:rPr>
          <w:rFonts w:ascii="Arial" w:eastAsia="Times New Roman" w:hAnsi="Arial" w:cs="Arial"/>
          <w:color w:val="000000"/>
          <w:sz w:val="20"/>
          <w:szCs w:val="20"/>
        </w:rPr>
        <w:t>year</w:t>
      </w:r>
      <w:proofErr w:type="gramEnd"/>
      <w:r w:rsidRPr="007E47CA">
        <w:rPr>
          <w:rFonts w:ascii="Arial" w:eastAsia="Times New Roman" w:hAnsi="Arial" w:cs="Arial"/>
          <w:color w:val="000000"/>
          <w:sz w:val="20"/>
          <w:szCs w:val="20"/>
        </w:rPr>
        <w:t xml:space="preserve">! Erin </w:t>
      </w:r>
      <w:proofErr w:type="spellStart"/>
      <w:r w:rsidRPr="007E47CA">
        <w:rPr>
          <w:rFonts w:ascii="Arial" w:eastAsia="Times New Roman" w:hAnsi="Arial" w:cs="Arial"/>
          <w:color w:val="000000"/>
          <w:sz w:val="20"/>
          <w:szCs w:val="20"/>
        </w:rPr>
        <w:t>Szablewski</w:t>
      </w:r>
      <w:proofErr w:type="spellEnd"/>
      <w:r w:rsidRPr="007E47CA">
        <w:rPr>
          <w:rFonts w:ascii="Arial" w:eastAsia="Times New Roman" w:hAnsi="Arial" w:cs="Arial"/>
          <w:color w:val="000000"/>
          <w:sz w:val="20"/>
          <w:szCs w:val="20"/>
        </w:rPr>
        <w:t xml:space="preserve"> will be joining our EA crew on September 9th. Erin has completed her teaching certification coursework from </w:t>
      </w:r>
      <w:proofErr w:type="spellStart"/>
      <w:r w:rsidRPr="007E47CA">
        <w:rPr>
          <w:rFonts w:ascii="Arial" w:eastAsia="Times New Roman" w:hAnsi="Arial" w:cs="Arial"/>
          <w:color w:val="000000"/>
          <w:sz w:val="20"/>
          <w:szCs w:val="20"/>
        </w:rPr>
        <w:t>Alverno</w:t>
      </w:r>
      <w:proofErr w:type="spellEnd"/>
      <w:r w:rsidRPr="007E47CA">
        <w:rPr>
          <w:rFonts w:ascii="Arial" w:eastAsia="Times New Roman" w:hAnsi="Arial" w:cs="Arial"/>
          <w:color w:val="000000"/>
          <w:sz w:val="20"/>
          <w:szCs w:val="20"/>
        </w:rPr>
        <w:t>. Her education will bring value to the work she does on behalf of our students! Please help her to feel welcome!</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Ruth has caught some errors in the schedules while entering every date imaginable on the wiki calendar! I have revised the meeting calendar to reflect those changes!</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Please remember to sign up on the</w:t>
      </w:r>
      <w:hyperlink r:id="rId6" w:anchor="gid=0" w:history="1">
        <w:r w:rsidRPr="007E47CA">
          <w:rPr>
            <w:rFonts w:ascii="Arial" w:eastAsia="Times New Roman" w:hAnsi="Arial" w:cs="Arial"/>
            <w:color w:val="0000FF"/>
            <w:sz w:val="20"/>
            <w:szCs w:val="20"/>
            <w:u w:val="single"/>
          </w:rPr>
          <w:t> MAP schedule</w:t>
        </w:r>
      </w:hyperlink>
      <w:r w:rsidRPr="007E47CA">
        <w:rPr>
          <w:rFonts w:ascii="Arial" w:eastAsia="Times New Roman" w:hAnsi="Arial" w:cs="Arial"/>
          <w:color w:val="000000"/>
          <w:sz w:val="20"/>
          <w:szCs w:val="20"/>
        </w:rPr>
        <w:t xml:space="preserve"> as I must provide Mike </w:t>
      </w:r>
      <w:proofErr w:type="spellStart"/>
      <w:r w:rsidRPr="007E47CA">
        <w:rPr>
          <w:rFonts w:ascii="Arial" w:eastAsia="Times New Roman" w:hAnsi="Arial" w:cs="Arial"/>
          <w:color w:val="000000"/>
          <w:sz w:val="20"/>
          <w:szCs w:val="20"/>
        </w:rPr>
        <w:t>Zellmer</w:t>
      </w:r>
      <w:proofErr w:type="spellEnd"/>
      <w:r w:rsidRPr="007E47CA">
        <w:rPr>
          <w:rFonts w:ascii="Arial" w:eastAsia="Times New Roman" w:hAnsi="Arial" w:cs="Arial"/>
          <w:color w:val="000000"/>
          <w:sz w:val="20"/>
          <w:szCs w:val="20"/>
        </w:rPr>
        <w:t xml:space="preserve"> with a copy no later than September 9th. Thanks!</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 xml:space="preserve">Please remember if you elected to donate any laptops to add to a mobile cart that you may bring them to the library. Ann and </w:t>
      </w:r>
      <w:proofErr w:type="spellStart"/>
      <w:r w:rsidRPr="007E47CA">
        <w:rPr>
          <w:rFonts w:ascii="Arial" w:eastAsia="Times New Roman" w:hAnsi="Arial" w:cs="Arial"/>
          <w:color w:val="000000"/>
          <w:sz w:val="20"/>
          <w:szCs w:val="20"/>
        </w:rPr>
        <w:t>Paulyn</w:t>
      </w:r>
      <w:proofErr w:type="spellEnd"/>
      <w:r w:rsidRPr="007E47CA">
        <w:rPr>
          <w:rFonts w:ascii="Arial" w:eastAsia="Times New Roman" w:hAnsi="Arial" w:cs="Arial"/>
          <w:color w:val="000000"/>
          <w:sz w:val="20"/>
          <w:szCs w:val="20"/>
        </w:rPr>
        <w:t xml:space="preserve"> are expecting them. Thanks to those of you who are contributing.</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 xml:space="preserve">Please remember that </w:t>
      </w:r>
      <w:proofErr w:type="spellStart"/>
      <w:r w:rsidRPr="007E47CA">
        <w:rPr>
          <w:rFonts w:ascii="Arial" w:eastAsia="Times New Roman" w:hAnsi="Arial" w:cs="Arial"/>
          <w:color w:val="000000"/>
          <w:sz w:val="20"/>
          <w:szCs w:val="20"/>
        </w:rPr>
        <w:t>RtI</w:t>
      </w:r>
      <w:proofErr w:type="spellEnd"/>
      <w:r w:rsidRPr="007E47CA">
        <w:rPr>
          <w:rFonts w:ascii="Arial" w:eastAsia="Times New Roman" w:hAnsi="Arial" w:cs="Arial"/>
          <w:color w:val="000000"/>
          <w:sz w:val="20"/>
          <w:szCs w:val="20"/>
        </w:rPr>
        <w:t xml:space="preserve"> interventions for literacy will begin September 9th and math September 16th. Obviously, math interventions are being determined in terms of which students/how to schedule. Thanks to Jaclyn and Greg for reviewing the intervention lists for literacy to enable everyone to know which students will be involved based on last year's data. There will be communication regarding which students/related interventions. GL teams: please be thinking about who on the team might be best suited for which intervention group and what your EA's will be doing in the rooms while interventions are delivered. Please remember - remaining students should </w:t>
      </w:r>
      <w:r w:rsidRPr="007E47CA">
        <w:rPr>
          <w:rFonts w:ascii="Arial" w:eastAsia="Times New Roman" w:hAnsi="Arial" w:cs="Arial"/>
          <w:b/>
          <w:bCs/>
          <w:color w:val="000000"/>
          <w:sz w:val="20"/>
          <w:szCs w:val="20"/>
        </w:rPr>
        <w:t>NOT</w:t>
      </w:r>
      <w:r w:rsidRPr="007E47CA">
        <w:rPr>
          <w:rFonts w:ascii="Arial" w:eastAsia="Times New Roman" w:hAnsi="Arial" w:cs="Arial"/>
          <w:color w:val="000000"/>
          <w:sz w:val="20"/>
          <w:szCs w:val="20"/>
        </w:rPr>
        <w:t> be working on any new curriculum or in a study hall setting (puts students at-risk, in interventions, further behind).</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I am </w:t>
      </w:r>
      <w:hyperlink r:id="rId7" w:history="1">
        <w:r w:rsidRPr="007E47CA">
          <w:rPr>
            <w:rFonts w:ascii="Arial" w:eastAsia="Times New Roman" w:hAnsi="Arial" w:cs="Arial"/>
            <w:color w:val="0000FF"/>
            <w:sz w:val="20"/>
            <w:szCs w:val="20"/>
            <w:u w:val="single"/>
          </w:rPr>
          <w:t>linking a doc </w:t>
        </w:r>
      </w:hyperlink>
      <w:r w:rsidRPr="007E47CA">
        <w:rPr>
          <w:rFonts w:ascii="Arial" w:eastAsia="Times New Roman" w:hAnsi="Arial" w:cs="Arial"/>
          <w:color w:val="000000"/>
          <w:sz w:val="20"/>
          <w:szCs w:val="20"/>
        </w:rPr>
        <w:t>that will enable you to identify EA needs/times in prioritized order. I will be meeting with the EA's Tuesday at 10:00 and we will use our EA resources based on greatest priority in an equitable fashion to as great as degree as possible. As needs change, schedules may change so please understand that EA's are not assigned to any one grade level. Thanks for your flexibility.</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I will be setting up meetings to discuss tentative plans for SLO development. We will be unable to complete those until we have current data (MAP testing, RR assessments) and until we complete our data analysis we began on Friday. Until then I do want you to have an idea of what the form will look like. Here is a </w:t>
      </w:r>
      <w:hyperlink r:id="rId8" w:history="1">
        <w:r w:rsidRPr="007E47CA">
          <w:rPr>
            <w:rFonts w:ascii="Arial" w:eastAsia="Times New Roman" w:hAnsi="Arial" w:cs="Arial"/>
            <w:color w:val="0000FF"/>
            <w:sz w:val="20"/>
            <w:szCs w:val="20"/>
            <w:u w:val="single"/>
          </w:rPr>
          <w:t>link.</w:t>
        </w:r>
      </w:hyperlink>
      <w:r w:rsidRPr="007E47CA">
        <w:rPr>
          <w:rFonts w:ascii="Arial" w:eastAsia="Times New Roman" w:hAnsi="Arial" w:cs="Arial"/>
          <w:color w:val="000000"/>
          <w:sz w:val="20"/>
          <w:szCs w:val="20"/>
        </w:rPr>
        <w:t> It is also uploaded on the EE page of the wiki. When you do begin to use it, you'll want to make a copy before you actually begin to type into it as then it will only be usable by one person.</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Since not everyone has completed their websites (congrats to Carey and I'm sure there are others!)</w:t>
      </w:r>
      <w:proofErr w:type="gramStart"/>
      <w:r w:rsidRPr="007E47CA">
        <w:rPr>
          <w:rFonts w:ascii="Arial" w:eastAsia="Times New Roman" w:hAnsi="Arial" w:cs="Arial"/>
          <w:color w:val="000000"/>
          <w:sz w:val="20"/>
          <w:szCs w:val="20"/>
        </w:rPr>
        <w:t>,please</w:t>
      </w:r>
      <w:proofErr w:type="gramEnd"/>
      <w:r w:rsidRPr="007E47CA">
        <w:rPr>
          <w:rFonts w:ascii="Arial" w:eastAsia="Times New Roman" w:hAnsi="Arial" w:cs="Arial"/>
          <w:color w:val="000000"/>
          <w:sz w:val="20"/>
          <w:szCs w:val="20"/>
        </w:rPr>
        <w:t xml:space="preserve"> send me a link to any technology you ARE using to communicate with your parents or provide me with a copy of your weekly communications. Communication builds trust with parents!</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Please provide me with a copy of your schedule! Thanks.</w:t>
      </w:r>
    </w:p>
    <w:p w:rsidR="007E47CA" w:rsidRPr="007E47CA" w:rsidRDefault="007E47CA" w:rsidP="007E47CA">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7E47CA">
        <w:rPr>
          <w:rFonts w:ascii="Arial" w:eastAsia="Times New Roman" w:hAnsi="Arial" w:cs="Arial"/>
          <w:color w:val="000000"/>
          <w:sz w:val="20"/>
          <w:szCs w:val="20"/>
        </w:rPr>
        <w:t>I will be developing an observation/evaluation schedule as soon as I can as I'll need to police myself to be sure to stay on schedule. I'll send it to you in an email if it is completed before next week's wiki is published.</w:t>
      </w:r>
    </w:p>
    <w:p w:rsidR="007E47CA" w:rsidRPr="007E47CA" w:rsidRDefault="007E47CA" w:rsidP="007E47CA">
      <w:pPr>
        <w:spacing w:after="0" w:line="240" w:lineRule="auto"/>
        <w:rPr>
          <w:rFonts w:ascii="Times New Roman" w:eastAsia="Times New Roman" w:hAnsi="Times New Roman" w:cs="Times New Roman"/>
          <w:sz w:val="24"/>
          <w:szCs w:val="24"/>
        </w:rPr>
      </w:pPr>
      <w:r w:rsidRPr="007E47CA">
        <w:rPr>
          <w:rFonts w:ascii="Arial" w:eastAsia="Times New Roman" w:hAnsi="Arial" w:cs="Arial"/>
          <w:color w:val="000000"/>
          <w:sz w:val="20"/>
          <w:szCs w:val="20"/>
        </w:rPr>
        <w:lastRenderedPageBreak/>
        <w:br/>
      </w:r>
      <w:r w:rsidRPr="007E47CA">
        <w:rPr>
          <w:rFonts w:ascii="Arial" w:eastAsia="Times New Roman" w:hAnsi="Arial" w:cs="Arial"/>
          <w:color w:val="000000"/>
          <w:sz w:val="20"/>
          <w:szCs w:val="20"/>
        </w:rPr>
        <w:br/>
      </w:r>
      <w:r w:rsidRPr="007E47CA">
        <w:rPr>
          <w:rFonts w:ascii="Times New Roman" w:eastAsia="Times New Roman" w:hAnsi="Times New Roman" w:cs="Times New Roman"/>
          <w:noProof/>
          <w:sz w:val="24"/>
          <w:szCs w:val="24"/>
        </w:rPr>
        <w:drawing>
          <wp:inline distT="0" distB="0" distL="0" distR="0" wp14:anchorId="1BA88863" wp14:editId="2B850466">
            <wp:extent cx="2857500" cy="2028825"/>
            <wp:effectExtent l="0" t="0" r="0" b="9525"/>
            <wp:docPr id="1" name="Picture 1"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image 0511-0708-1815-5011_Computer_Class_clipart_imag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7E47CA">
        <w:rPr>
          <w:rFonts w:ascii="Arial" w:eastAsia="Times New Roman" w:hAnsi="Arial" w:cs="Arial"/>
          <w:color w:val="000000"/>
          <w:sz w:val="20"/>
          <w:szCs w:val="20"/>
        </w:rPr>
        <w:br/>
      </w:r>
      <w:r w:rsidRPr="007E47CA">
        <w:rPr>
          <w:rFonts w:ascii="Tahoma" w:eastAsia="Times New Roman" w:hAnsi="Tahoma" w:cs="Tahoma"/>
          <w:b/>
          <w:bCs/>
          <w:color w:val="008000"/>
          <w:u w:val="single"/>
          <w:shd w:val="clear" w:color="auto" w:fill="FFFFFF"/>
        </w:rPr>
        <w:t>Technology Tips</w:t>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shd w:val="clear" w:color="auto" w:fill="FFFFFF"/>
        </w:rPr>
        <w:t>The ACT recently released its report on </w:t>
      </w:r>
      <w:hyperlink r:id="rId10" w:tgtFrame="_blank" w:history="1">
        <w:r w:rsidRPr="007E47CA">
          <w:rPr>
            <w:rFonts w:ascii="Arial" w:eastAsia="Times New Roman" w:hAnsi="Arial" w:cs="Arial"/>
            <w:color w:val="0000FF"/>
            <w:sz w:val="20"/>
            <w:szCs w:val="20"/>
            <w:u w:val="single"/>
            <w:shd w:val="clear" w:color="auto" w:fill="FFFFFF"/>
          </w:rPr>
          <w:t>2013 graduates</w:t>
        </w:r>
      </w:hyperlink>
      <w:r w:rsidRPr="007E47CA">
        <w:rPr>
          <w:rFonts w:ascii="Arial" w:eastAsia="Times New Roman" w:hAnsi="Arial" w:cs="Arial"/>
          <w:color w:val="000000"/>
          <w:sz w:val="20"/>
          <w:szCs w:val="20"/>
          <w:shd w:val="clear" w:color="auto" w:fill="FFFFFF"/>
        </w:rPr>
        <w:t xml:space="preserve">. If you’re a glass half-full person, the report indicates we remained steady over 2012. The facts are these: 64% of our 2013 graduates met the English (usage, mechanics, </w:t>
      </w:r>
      <w:proofErr w:type="gramStart"/>
      <w:r w:rsidRPr="007E47CA">
        <w:rPr>
          <w:rFonts w:ascii="Arial" w:eastAsia="Times New Roman" w:hAnsi="Arial" w:cs="Arial"/>
          <w:color w:val="000000"/>
          <w:sz w:val="20"/>
          <w:szCs w:val="20"/>
          <w:shd w:val="clear" w:color="auto" w:fill="FFFFFF"/>
        </w:rPr>
        <w:t>rhetoric</w:t>
      </w:r>
      <w:proofErr w:type="gramEnd"/>
      <w:r w:rsidRPr="007E47CA">
        <w:rPr>
          <w:rFonts w:ascii="Arial" w:eastAsia="Times New Roman" w:hAnsi="Arial" w:cs="Arial"/>
          <w:color w:val="000000"/>
          <w:sz w:val="20"/>
          <w:szCs w:val="20"/>
          <w:shd w:val="clear" w:color="auto" w:fill="FFFFFF"/>
        </w:rPr>
        <w:t xml:space="preserve">) benchmark, 44% of our 2013 graduates met the benchmark in reading and mathematics, 36% met the benchmark in science, and 26% of our 2013 graduates met the benchmark in all four subjects. That overall score is 1% higher than it was in 2012, but the stark reality is that only 44% of our graduates are prepared in reading and mathematics. </w:t>
      </w:r>
      <w:proofErr w:type="gramStart"/>
      <w:r w:rsidRPr="007E47CA">
        <w:rPr>
          <w:rFonts w:ascii="Arial" w:eastAsia="Times New Roman" w:hAnsi="Arial" w:cs="Arial"/>
          <w:color w:val="000000"/>
          <w:sz w:val="20"/>
          <w:szCs w:val="20"/>
          <w:shd w:val="clear" w:color="auto" w:fill="FFFFFF"/>
        </w:rPr>
        <w:t>The key here?</w:t>
      </w:r>
      <w:proofErr w:type="gramEnd"/>
      <w:r w:rsidRPr="007E47CA">
        <w:rPr>
          <w:rFonts w:ascii="Arial" w:eastAsia="Times New Roman" w:hAnsi="Arial" w:cs="Arial"/>
          <w:color w:val="000000"/>
          <w:sz w:val="20"/>
          <w:szCs w:val="20"/>
          <w:shd w:val="clear" w:color="auto" w:fill="FFFFFF"/>
        </w:rPr>
        <w:t xml:space="preserve"> </w:t>
      </w:r>
      <w:proofErr w:type="gramStart"/>
      <w:r w:rsidRPr="007E47CA">
        <w:rPr>
          <w:rFonts w:ascii="Arial" w:eastAsia="Times New Roman" w:hAnsi="Arial" w:cs="Arial"/>
          <w:color w:val="000000"/>
          <w:sz w:val="20"/>
          <w:szCs w:val="20"/>
          <w:shd w:val="clear" w:color="auto" w:fill="FFFFFF"/>
        </w:rPr>
        <w:t>Critical reading skills.</w:t>
      </w:r>
      <w:proofErr w:type="gramEnd"/>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shd w:val="clear" w:color="auto" w:fill="FFFFFF"/>
        </w:rPr>
        <w:t xml:space="preserve">One of the best resources for improving literacy (ability to read and write) is the classroom teacher. We also know that you are constantly scanning for resources to help your students in their learning and to improve their reading. So you Pre-K through 2nd grade teachers might be interested </w:t>
      </w:r>
      <w:proofErr w:type="spellStart"/>
      <w:r w:rsidRPr="007E47CA">
        <w:rPr>
          <w:rFonts w:ascii="Arial" w:eastAsia="Times New Roman" w:hAnsi="Arial" w:cs="Arial"/>
          <w:color w:val="000000"/>
          <w:sz w:val="20"/>
          <w:szCs w:val="20"/>
          <w:shd w:val="clear" w:color="auto" w:fill="FFFFFF"/>
        </w:rPr>
        <w:t>in</w:t>
      </w:r>
      <w:hyperlink r:id="rId11" w:tgtFrame="_blank" w:history="1">
        <w:r w:rsidRPr="007E47CA">
          <w:rPr>
            <w:rFonts w:ascii="Arial" w:eastAsia="Times New Roman" w:hAnsi="Arial" w:cs="Arial"/>
            <w:color w:val="0000FF"/>
            <w:sz w:val="20"/>
            <w:szCs w:val="20"/>
            <w:u w:val="single"/>
            <w:shd w:val="clear" w:color="auto" w:fill="FFFFFF"/>
          </w:rPr>
          <w:t>Learn</w:t>
        </w:r>
        <w:proofErr w:type="spellEnd"/>
        <w:r w:rsidRPr="007E47CA">
          <w:rPr>
            <w:rFonts w:ascii="Arial" w:eastAsia="Times New Roman" w:hAnsi="Arial" w:cs="Arial"/>
            <w:color w:val="0000FF"/>
            <w:sz w:val="20"/>
            <w:szCs w:val="20"/>
            <w:u w:val="single"/>
            <w:shd w:val="clear" w:color="auto" w:fill="FFFFFF"/>
          </w:rPr>
          <w:t xml:space="preserve"> with Homer</w:t>
        </w:r>
      </w:hyperlink>
      <w:r w:rsidRPr="007E47CA">
        <w:rPr>
          <w:rFonts w:ascii="Arial" w:eastAsia="Times New Roman" w:hAnsi="Arial" w:cs="Arial"/>
          <w:color w:val="000000"/>
          <w:sz w:val="20"/>
          <w:szCs w:val="20"/>
          <w:shd w:val="clear" w:color="auto" w:fill="FFFFFF"/>
        </w:rPr>
        <w:t xml:space="preserve">, an </w:t>
      </w:r>
      <w:proofErr w:type="spellStart"/>
      <w:r w:rsidRPr="007E47CA">
        <w:rPr>
          <w:rFonts w:ascii="Arial" w:eastAsia="Times New Roman" w:hAnsi="Arial" w:cs="Arial"/>
          <w:color w:val="000000"/>
          <w:sz w:val="20"/>
          <w:szCs w:val="20"/>
          <w:shd w:val="clear" w:color="auto" w:fill="FFFFFF"/>
        </w:rPr>
        <w:t>iPad</w:t>
      </w:r>
      <w:proofErr w:type="spellEnd"/>
      <w:r w:rsidRPr="007E47CA">
        <w:rPr>
          <w:rFonts w:ascii="Arial" w:eastAsia="Times New Roman" w:hAnsi="Arial" w:cs="Arial"/>
          <w:color w:val="000000"/>
          <w:sz w:val="20"/>
          <w:szCs w:val="20"/>
          <w:shd w:val="clear" w:color="auto" w:fill="FFFFFF"/>
        </w:rPr>
        <w:t xml:space="preserve"> app designed to help younger students (ages 3-6) learn to read. What about the older students?</w:t>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shd w:val="clear" w:color="auto" w:fill="FFFFFF"/>
        </w:rPr>
        <w:t>With college and career readiness, we all know that literacy and communication skills aren’t just about reading. Writing is also a critical skill. But writing often gets short shrift in classrooms because students don’t like to write and teachers don’t like to (or want to) grade writing, or don’t have time to grade writing assignments, or aren’t sure how to grade writing assignments. The first hurdle might be getting students to be less reluctant to write. In </w:t>
      </w:r>
      <w:hyperlink r:id="rId12" w:tgtFrame="_blank" w:history="1">
        <w:r w:rsidRPr="007E47CA">
          <w:rPr>
            <w:rFonts w:ascii="Arial" w:eastAsia="Times New Roman" w:hAnsi="Arial" w:cs="Arial"/>
            <w:color w:val="0000FF"/>
            <w:sz w:val="20"/>
            <w:szCs w:val="20"/>
            <w:u w:val="single"/>
            <w:shd w:val="clear" w:color="auto" w:fill="FFFFFF"/>
          </w:rPr>
          <w:t>How Blogging Can Help Reluctant Writers</w:t>
        </w:r>
      </w:hyperlink>
      <w:r w:rsidRPr="007E47CA">
        <w:rPr>
          <w:rFonts w:ascii="Arial" w:eastAsia="Times New Roman" w:hAnsi="Arial" w:cs="Arial"/>
          <w:color w:val="000000"/>
          <w:sz w:val="20"/>
          <w:szCs w:val="20"/>
          <w:shd w:val="clear" w:color="auto" w:fill="FFFFFF"/>
        </w:rPr>
        <w:t>, you get some tips on how to encourage students to write and some things to think about for assessing student writing in blogs. If you’ve not already begun to explore the world of social media with your students, maybe this is the year to get started!</w:t>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p>
    <w:p w:rsidR="007E47CA" w:rsidRPr="007E47CA" w:rsidRDefault="007E47CA" w:rsidP="007E47CA">
      <w:pPr>
        <w:shd w:val="clear" w:color="auto" w:fill="FFFFFF"/>
        <w:spacing w:after="0" w:line="240" w:lineRule="auto"/>
        <w:outlineLvl w:val="1"/>
        <w:rPr>
          <w:rFonts w:ascii="Arial" w:eastAsia="Times New Roman" w:hAnsi="Arial" w:cs="Arial"/>
          <w:b/>
          <w:bCs/>
          <w:color w:val="000000"/>
          <w:sz w:val="31"/>
          <w:szCs w:val="31"/>
        </w:rPr>
      </w:pPr>
      <w:bookmarkStart w:id="0" w:name="Country_Dale-Meetings_this_week"/>
      <w:bookmarkEnd w:id="0"/>
      <w:r w:rsidRPr="007E47CA">
        <w:rPr>
          <w:rFonts w:ascii="Arial" w:eastAsia="Times New Roman" w:hAnsi="Arial" w:cs="Arial"/>
          <w:b/>
          <w:bCs/>
          <w:color w:val="AF0808"/>
          <w:sz w:val="31"/>
          <w:szCs w:val="31"/>
          <w:u w:val="single"/>
        </w:rPr>
        <w:t>Meetings this week</w:t>
      </w:r>
    </w:p>
    <w:p w:rsidR="00E57912" w:rsidRDefault="007E47CA" w:rsidP="007E47CA">
      <w:r w:rsidRPr="007E47CA">
        <w:rPr>
          <w:rFonts w:ascii="Arial" w:eastAsia="Times New Roman" w:hAnsi="Arial" w:cs="Arial"/>
          <w:b/>
          <w:bCs/>
          <w:color w:val="000000"/>
          <w:sz w:val="20"/>
          <w:szCs w:val="20"/>
          <w:shd w:val="clear" w:color="auto" w:fill="FFFFFF"/>
        </w:rPr>
        <w:t>Monday - NO SCHOOL</w:t>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Tuesday, Sept. 3rd</w:t>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10:00 - EA meeting in library</w:t>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Wednesday, Sept. 4th</w:t>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 xml:space="preserve">1:00 - Meet with Greg, Laura, and Jaclyn </w:t>
      </w:r>
      <w:proofErr w:type="gramStart"/>
      <w:r w:rsidRPr="007E47CA">
        <w:rPr>
          <w:rFonts w:ascii="Arial" w:eastAsia="Times New Roman" w:hAnsi="Arial" w:cs="Arial"/>
          <w:b/>
          <w:bCs/>
          <w:color w:val="000000"/>
          <w:sz w:val="20"/>
          <w:szCs w:val="20"/>
          <w:shd w:val="clear" w:color="auto" w:fill="FFFFFF"/>
        </w:rPr>
        <w:t>in ?</w:t>
      </w:r>
      <w:proofErr w:type="gramEnd"/>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Thursday, Sept. 5th</w:t>
      </w:r>
      <w:r w:rsidRPr="007E47CA">
        <w:rPr>
          <w:rFonts w:ascii="Arial" w:eastAsia="Times New Roman" w:hAnsi="Arial" w:cs="Arial"/>
          <w:color w:val="000000"/>
          <w:sz w:val="20"/>
          <w:szCs w:val="20"/>
        </w:rPr>
        <w:br/>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Friday, September 6th </w:t>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lastRenderedPageBreak/>
        <w:t>1:30 - Sub meeting at ECC</w:t>
      </w:r>
      <w:r w:rsidRPr="007E47CA">
        <w:rPr>
          <w:rFonts w:ascii="Arial" w:eastAsia="Times New Roman" w:hAnsi="Arial" w:cs="Arial"/>
          <w:color w:val="000000"/>
          <w:sz w:val="20"/>
          <w:szCs w:val="20"/>
        </w:rPr>
        <w:br/>
      </w:r>
      <w:r w:rsidRPr="007E47CA">
        <w:rPr>
          <w:rFonts w:ascii="Arial" w:eastAsia="Times New Roman" w:hAnsi="Arial" w:cs="Arial"/>
          <w:b/>
          <w:bCs/>
          <w:color w:val="000000"/>
          <w:sz w:val="20"/>
          <w:szCs w:val="20"/>
          <w:shd w:val="clear" w:color="auto" w:fill="FFFFFF"/>
        </w:rPr>
        <w:t>3:00 - CD Assembly - PBIS Kick-off</w:t>
      </w:r>
      <w:r w:rsidRPr="007E47CA">
        <w:rPr>
          <w:rFonts w:ascii="Arial" w:eastAsia="Times New Roman" w:hAnsi="Arial" w:cs="Arial"/>
          <w:color w:val="000000"/>
          <w:sz w:val="20"/>
          <w:szCs w:val="20"/>
        </w:rPr>
        <w:br/>
      </w:r>
      <w:r w:rsidRPr="007E47CA">
        <w:rPr>
          <w:rFonts w:ascii="Times New Roman" w:eastAsia="Times New Roman" w:hAnsi="Times New Roman" w:cs="Times New Roman"/>
          <w:noProof/>
          <w:sz w:val="24"/>
          <w:szCs w:val="24"/>
        </w:rPr>
        <w:drawing>
          <wp:inline distT="0" distB="0" distL="0" distR="0" wp14:anchorId="440A6B6C" wp14:editId="5EC7D7AA">
            <wp:extent cx="4762500" cy="3571875"/>
            <wp:effectExtent l="0" t="0" r="0" b="9525"/>
            <wp:docPr id="2" name="Picture 2" descr="new approach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approache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3571875"/>
                    </a:xfrm>
                    <a:prstGeom prst="rect">
                      <a:avLst/>
                    </a:prstGeom>
                    <a:noFill/>
                    <a:ln>
                      <a:noFill/>
                    </a:ln>
                  </pic:spPr>
                </pic:pic>
              </a:graphicData>
            </a:graphic>
          </wp:inline>
        </w:drawing>
      </w:r>
      <w:bookmarkStart w:id="1" w:name="_GoBack"/>
      <w:bookmarkEnd w:id="1"/>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320D7"/>
    <w:multiLevelType w:val="multilevel"/>
    <w:tmpl w:val="40F0B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7CA"/>
    <w:rsid w:val="007E47CA"/>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4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7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4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7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24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document/d/1dVqDQRfWzyuqRZRLe37cx4MM8gndGvMw8IDz7SV9QaY/edit" TargetMode="External"/><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s://docs.google.com/a/franklin.k12.wi.us/forms/d/1qvnc2yrfiqOHOYRi5ByMWi80udwkUllYQvl9SqMVMI8/viewform" TargetMode="External"/><Relationship Id="rId12" Type="http://schemas.openxmlformats.org/officeDocument/2006/relationships/hyperlink" Target="http://www.edudemic.com/2013/08/blogging-reluctant-wri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spreadsheet/ccc?key=0At8qlJVZyTEzdGFCZVduYzV4TFZzNk1JVUFocVI4bFE" TargetMode="External"/><Relationship Id="rId11" Type="http://schemas.openxmlformats.org/officeDocument/2006/relationships/hyperlink" Target="http://www.forbes.com/sites/jordanshapiro/2013/08/01/an-app-that-is-good-at-teaching-kids-how-to-rea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ct.org/newsroom/data/2013/"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2013-09-08T19:03:00Z</dcterms:created>
  <dcterms:modified xsi:type="dcterms:W3CDTF">2013-09-08T19:04:00Z</dcterms:modified>
</cp:coreProperties>
</file>